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930E7E" w:rsidRDefault="00B93D17" w:rsidP="00B93D17">
      <w:pPr>
        <w:pStyle w:val="a5"/>
        <w:spacing w:before="0" w:beforeAutospacing="0" w:after="0" w:afterAutospacing="0"/>
        <w:jc w:val="right"/>
      </w:pPr>
      <w:r w:rsidRPr="00930E7E">
        <w:t>Приложение № 1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к Документации о сборе предложений (оферт)  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о заключении договоров уступки прав 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требования (цессии) дебиторской задолженности </w:t>
      </w:r>
    </w:p>
    <w:p w:rsidR="00B93D17" w:rsidRPr="00930E7E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930E7E">
        <w:rPr>
          <w:rFonts w:ascii="Times New Roman" w:eastAsia="Calibri" w:hAnsi="Times New Roman"/>
          <w:sz w:val="24"/>
          <w:szCs w:val="24"/>
          <w:lang w:eastAsia="ru-RU"/>
        </w:rPr>
        <w:t>ООО "ЛУКОЙЛ-Кубаньэнерго" (</w:t>
      </w:r>
      <w:r w:rsidR="007A2182" w:rsidRPr="00930E7E">
        <w:rPr>
          <w:rFonts w:ascii="Times New Roman" w:eastAsia="Calibri" w:hAnsi="Times New Roman"/>
          <w:sz w:val="24"/>
          <w:szCs w:val="24"/>
          <w:lang w:eastAsia="ru-RU"/>
        </w:rPr>
        <w:t>ЛКЭ</w:t>
      </w:r>
      <w:r w:rsidRPr="00930E7E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7A2182" w:rsidRPr="00930E7E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930E7E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930E7E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F82EE1" w:rsidRDefault="00630DBF" w:rsidP="00F82EE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930E7E">
        <w:rPr>
          <w:b/>
        </w:rPr>
        <w:t xml:space="preserve">УВЕДОМЛЕНИЕ </w:t>
      </w:r>
      <w:r w:rsidR="00F82EE1" w:rsidRPr="00490CE9">
        <w:rPr>
          <w:b/>
        </w:rPr>
        <w:t xml:space="preserve">О ПРОДЛЕНИИ СРОКА </w:t>
      </w:r>
    </w:p>
    <w:p w:rsidR="00630DBF" w:rsidRPr="00930E7E" w:rsidRDefault="00F82EE1" w:rsidP="00F82EE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Pr="00930E7E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ООО</w:t>
      </w:r>
      <w:r w:rsidR="00630DBF" w:rsidRPr="00930E7E">
        <w:rPr>
          <w:rFonts w:ascii="Times New Roman" w:hAnsi="Times New Roman"/>
          <w:b/>
          <w:sz w:val="24"/>
          <w:szCs w:val="24"/>
        </w:rPr>
        <w:t xml:space="preserve"> "ЛУКОЙЛ</w:t>
      </w:r>
      <w:r w:rsidRPr="00930E7E">
        <w:rPr>
          <w:rFonts w:ascii="Times New Roman" w:hAnsi="Times New Roman"/>
          <w:b/>
          <w:sz w:val="24"/>
          <w:szCs w:val="24"/>
        </w:rPr>
        <w:t>-Кубаньэнерго</w:t>
      </w:r>
      <w:r w:rsidR="00630DBF" w:rsidRPr="00930E7E">
        <w:rPr>
          <w:rFonts w:ascii="Times New Roman" w:hAnsi="Times New Roman"/>
          <w:b/>
          <w:sz w:val="24"/>
          <w:szCs w:val="24"/>
        </w:rPr>
        <w:t>"</w:t>
      </w:r>
    </w:p>
    <w:p w:rsidR="00A97624" w:rsidRPr="00930E7E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(</w:t>
      </w:r>
      <w:r w:rsidR="007A2182" w:rsidRPr="00930E7E">
        <w:rPr>
          <w:rFonts w:ascii="Times New Roman" w:hAnsi="Times New Roman"/>
          <w:b/>
          <w:sz w:val="24"/>
          <w:szCs w:val="24"/>
        </w:rPr>
        <w:t>Л</w:t>
      </w:r>
      <w:r w:rsidR="00B26D3A" w:rsidRPr="00930E7E">
        <w:rPr>
          <w:rFonts w:ascii="Times New Roman" w:hAnsi="Times New Roman"/>
          <w:b/>
          <w:sz w:val="24"/>
          <w:szCs w:val="24"/>
        </w:rPr>
        <w:t>К</w:t>
      </w:r>
      <w:r w:rsidR="007A2182" w:rsidRPr="00930E7E">
        <w:rPr>
          <w:rFonts w:ascii="Times New Roman" w:hAnsi="Times New Roman"/>
          <w:b/>
          <w:sz w:val="24"/>
          <w:szCs w:val="24"/>
        </w:rPr>
        <w:t>Э</w:t>
      </w:r>
      <w:r w:rsidR="00B26D3A" w:rsidRPr="00930E7E">
        <w:rPr>
          <w:rFonts w:ascii="Times New Roman" w:hAnsi="Times New Roman"/>
          <w:b/>
          <w:sz w:val="24"/>
          <w:szCs w:val="24"/>
        </w:rPr>
        <w:t>-</w:t>
      </w:r>
      <w:r w:rsidR="007A2182" w:rsidRPr="00930E7E">
        <w:rPr>
          <w:rFonts w:ascii="Times New Roman" w:hAnsi="Times New Roman"/>
          <w:b/>
          <w:sz w:val="24"/>
          <w:szCs w:val="24"/>
        </w:rPr>
        <w:t>1</w:t>
      </w:r>
      <w:r w:rsidRPr="00930E7E">
        <w:rPr>
          <w:rFonts w:ascii="Times New Roman" w:hAnsi="Times New Roman"/>
          <w:b/>
          <w:sz w:val="24"/>
          <w:szCs w:val="24"/>
        </w:rPr>
        <w:t>)</w:t>
      </w:r>
    </w:p>
    <w:p w:rsidR="00A97624" w:rsidRPr="00930E7E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E75C2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284CA6" w:rsidRPr="00930E7E">
        <w:rPr>
          <w:rFonts w:ascii="Times New Roman" w:hAnsi="Times New Roman"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930E7E">
        <w:rPr>
          <w:rFonts w:ascii="Times New Roman" w:hAnsi="Times New Roman"/>
          <w:sz w:val="24"/>
          <w:szCs w:val="24"/>
        </w:rPr>
        <w:t>ООО</w:t>
      </w:r>
      <w:r w:rsidR="00465D99" w:rsidRPr="00930E7E">
        <w:rPr>
          <w:rFonts w:ascii="Times New Roman" w:hAnsi="Times New Roman"/>
          <w:sz w:val="24"/>
          <w:szCs w:val="24"/>
        </w:rPr>
        <w:t> </w:t>
      </w:r>
      <w:r w:rsidR="00B26D3A" w:rsidRPr="00930E7E">
        <w:rPr>
          <w:rFonts w:ascii="Times New Roman" w:hAnsi="Times New Roman"/>
          <w:sz w:val="24"/>
          <w:szCs w:val="24"/>
        </w:rPr>
        <w:t>"ЛУКОЙЛ-Кубаньэнерго" (</w:t>
      </w:r>
      <w:r w:rsidR="007A2182" w:rsidRPr="00930E7E">
        <w:rPr>
          <w:rFonts w:ascii="Times New Roman" w:hAnsi="Times New Roman"/>
          <w:sz w:val="24"/>
          <w:szCs w:val="24"/>
        </w:rPr>
        <w:t>ЛКЭ</w:t>
      </w:r>
      <w:r w:rsidR="00B26D3A" w:rsidRPr="00930E7E">
        <w:rPr>
          <w:rFonts w:ascii="Times New Roman" w:hAnsi="Times New Roman"/>
          <w:sz w:val="24"/>
          <w:szCs w:val="24"/>
        </w:rPr>
        <w:t>-</w:t>
      </w:r>
      <w:r w:rsidR="007A2182" w:rsidRPr="00930E7E">
        <w:rPr>
          <w:rFonts w:ascii="Times New Roman" w:hAnsi="Times New Roman"/>
          <w:sz w:val="24"/>
          <w:szCs w:val="24"/>
        </w:rPr>
        <w:t>1</w:t>
      </w:r>
      <w:r w:rsidR="00B26D3A" w:rsidRPr="00930E7E">
        <w:rPr>
          <w:rFonts w:ascii="Times New Roman" w:hAnsi="Times New Roman"/>
          <w:sz w:val="24"/>
          <w:szCs w:val="24"/>
        </w:rPr>
        <w:t>)</w:t>
      </w:r>
      <w:r w:rsidRPr="00930E7E">
        <w:rPr>
          <w:rFonts w:ascii="Times New Roman" w:hAnsi="Times New Roman"/>
          <w:sz w:val="24"/>
          <w:szCs w:val="24"/>
        </w:rPr>
        <w:t>,</w:t>
      </w:r>
      <w:r w:rsidR="006E75C2" w:rsidRPr="006E75C2">
        <w:rPr>
          <w:rFonts w:ascii="Times New Roman" w:hAnsi="Times New Roman"/>
          <w:sz w:val="24"/>
          <w:szCs w:val="24"/>
        </w:rPr>
        <w:t xml:space="preserve"> </w:t>
      </w:r>
      <w:r w:rsidR="006E75C2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6E75C2" w:rsidRPr="00930E7E">
        <w:rPr>
          <w:rFonts w:ascii="Times New Roman" w:hAnsi="Times New Roman"/>
          <w:sz w:val="24"/>
          <w:szCs w:val="24"/>
        </w:rPr>
        <w:t>29.01.2024</w:t>
      </w:r>
      <w:r w:rsidR="006E75C2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494546">
        <w:rPr>
          <w:rFonts w:ascii="Times New Roman" w:hAnsi="Times New Roman"/>
          <w:sz w:val="24"/>
          <w:szCs w:val="24"/>
        </w:rPr>
        <w:t>.</w:t>
      </w:r>
    </w:p>
    <w:p w:rsidR="000A2CD7" w:rsidRPr="00930E7E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930E7E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930E7E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У</w:t>
      </w:r>
      <w:r w:rsidR="00465D99" w:rsidRPr="00930E7E">
        <w:rPr>
          <w:rFonts w:ascii="Times New Roman" w:hAnsi="Times New Roman"/>
          <w:sz w:val="24"/>
          <w:szCs w:val="24"/>
        </w:rPr>
        <w:t>ступка прав требования</w:t>
      </w:r>
      <w:r w:rsidRPr="00930E7E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930E7E">
        <w:rPr>
          <w:rFonts w:ascii="Times New Roman" w:hAnsi="Times New Roman"/>
          <w:sz w:val="24"/>
          <w:szCs w:val="24"/>
        </w:rPr>
        <w:t xml:space="preserve"> </w:t>
      </w:r>
      <w:r w:rsidR="000A2CD7" w:rsidRPr="00930E7E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930E7E">
        <w:rPr>
          <w:rFonts w:ascii="Times New Roman" w:hAnsi="Times New Roman"/>
          <w:sz w:val="24"/>
          <w:szCs w:val="24"/>
        </w:rPr>
        <w:t>ООО "ЛУКОЙЛ-Кубаньэнерго"</w:t>
      </w:r>
      <w:r w:rsidR="00465D99" w:rsidRPr="00930E7E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7A2182" w:rsidRPr="00930E7E">
        <w:rPr>
          <w:rFonts w:ascii="Times New Roman" w:hAnsi="Times New Roman"/>
          <w:sz w:val="24"/>
          <w:szCs w:val="24"/>
        </w:rPr>
        <w:t>3</w:t>
      </w:r>
      <w:r w:rsidR="003D34DD" w:rsidRPr="003D34DD">
        <w:rPr>
          <w:rFonts w:ascii="Times New Roman" w:hAnsi="Times New Roman"/>
          <w:sz w:val="24"/>
          <w:szCs w:val="24"/>
        </w:rPr>
        <w:t>45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7A2182" w:rsidRPr="00930E7E">
        <w:rPr>
          <w:rFonts w:ascii="Times New Roman" w:hAnsi="Times New Roman"/>
          <w:sz w:val="24"/>
          <w:szCs w:val="24"/>
        </w:rPr>
        <w:t>8</w:t>
      </w:r>
      <w:r w:rsidR="003D34DD" w:rsidRPr="003D34DD">
        <w:rPr>
          <w:rFonts w:ascii="Times New Roman" w:hAnsi="Times New Roman"/>
          <w:sz w:val="24"/>
          <w:szCs w:val="24"/>
        </w:rPr>
        <w:t>36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3D34DD" w:rsidRPr="003D34DD">
        <w:rPr>
          <w:rFonts w:ascii="Times New Roman" w:hAnsi="Times New Roman"/>
          <w:sz w:val="24"/>
          <w:szCs w:val="24"/>
        </w:rPr>
        <w:t>392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465D99" w:rsidRPr="00930E7E">
        <w:rPr>
          <w:rFonts w:ascii="Times New Roman" w:hAnsi="Times New Roman"/>
          <w:sz w:val="24"/>
          <w:szCs w:val="24"/>
        </w:rPr>
        <w:t>(</w:t>
      </w:r>
      <w:r w:rsidR="007A2182" w:rsidRPr="00930E7E">
        <w:rPr>
          <w:rFonts w:ascii="Times New Roman" w:hAnsi="Times New Roman"/>
          <w:sz w:val="24"/>
          <w:szCs w:val="24"/>
        </w:rPr>
        <w:t xml:space="preserve">триста </w:t>
      </w:r>
      <w:r w:rsidR="003D34DD">
        <w:rPr>
          <w:rFonts w:ascii="Times New Roman" w:hAnsi="Times New Roman"/>
          <w:sz w:val="24"/>
          <w:szCs w:val="24"/>
        </w:rPr>
        <w:t>сорок пять</w:t>
      </w:r>
      <w:r w:rsidR="007A2182" w:rsidRPr="00930E7E">
        <w:rPr>
          <w:rFonts w:ascii="Times New Roman" w:hAnsi="Times New Roman"/>
          <w:sz w:val="24"/>
          <w:szCs w:val="24"/>
        </w:rPr>
        <w:t xml:space="preserve"> миллионов </w:t>
      </w:r>
      <w:r w:rsidR="003D34DD">
        <w:rPr>
          <w:rFonts w:ascii="Times New Roman" w:hAnsi="Times New Roman"/>
          <w:sz w:val="24"/>
          <w:szCs w:val="24"/>
        </w:rPr>
        <w:t>восемьсот тридцать шесть</w:t>
      </w:r>
      <w:r w:rsidR="007A2182" w:rsidRPr="00930E7E">
        <w:rPr>
          <w:rFonts w:ascii="Times New Roman" w:hAnsi="Times New Roman"/>
          <w:sz w:val="24"/>
          <w:szCs w:val="24"/>
        </w:rPr>
        <w:t xml:space="preserve"> тысяч </w:t>
      </w:r>
      <w:r w:rsidR="003D34DD">
        <w:rPr>
          <w:rFonts w:ascii="Times New Roman" w:hAnsi="Times New Roman"/>
          <w:sz w:val="24"/>
          <w:szCs w:val="24"/>
        </w:rPr>
        <w:t>триста девяносто два</w:t>
      </w:r>
      <w:r w:rsidR="00465D99" w:rsidRPr="00930E7E">
        <w:rPr>
          <w:rFonts w:ascii="Times New Roman" w:hAnsi="Times New Roman"/>
          <w:sz w:val="24"/>
          <w:szCs w:val="24"/>
        </w:rPr>
        <w:t>) рубл</w:t>
      </w:r>
      <w:r w:rsidR="003D34DD">
        <w:rPr>
          <w:rFonts w:ascii="Times New Roman" w:hAnsi="Times New Roman"/>
          <w:sz w:val="24"/>
          <w:szCs w:val="24"/>
        </w:rPr>
        <w:t>я</w:t>
      </w:r>
      <w:r w:rsidR="00465D99" w:rsidRPr="00930E7E">
        <w:rPr>
          <w:rFonts w:ascii="Times New Roman" w:hAnsi="Times New Roman"/>
          <w:sz w:val="24"/>
          <w:szCs w:val="24"/>
        </w:rPr>
        <w:t xml:space="preserve"> </w:t>
      </w:r>
      <w:r w:rsidR="007A2182" w:rsidRPr="00930E7E">
        <w:rPr>
          <w:rFonts w:ascii="Times New Roman" w:hAnsi="Times New Roman"/>
          <w:sz w:val="24"/>
          <w:szCs w:val="24"/>
        </w:rPr>
        <w:t>1</w:t>
      </w:r>
      <w:r w:rsidR="003D34DD" w:rsidRPr="003D34DD">
        <w:rPr>
          <w:rFonts w:ascii="Times New Roman" w:hAnsi="Times New Roman"/>
          <w:sz w:val="24"/>
          <w:szCs w:val="24"/>
        </w:rPr>
        <w:t>1</w:t>
      </w:r>
      <w:r w:rsidR="00465D99" w:rsidRPr="00930E7E">
        <w:rPr>
          <w:rFonts w:ascii="Times New Roman" w:hAnsi="Times New Roman"/>
          <w:sz w:val="24"/>
          <w:szCs w:val="24"/>
        </w:rPr>
        <w:t xml:space="preserve"> копе</w:t>
      </w:r>
      <w:r w:rsidR="00DE5728" w:rsidRPr="00930E7E">
        <w:rPr>
          <w:rFonts w:ascii="Times New Roman" w:hAnsi="Times New Roman"/>
          <w:sz w:val="24"/>
          <w:szCs w:val="24"/>
        </w:rPr>
        <w:t>е</w:t>
      </w:r>
      <w:r w:rsidR="00465D99" w:rsidRPr="00930E7E">
        <w:rPr>
          <w:rFonts w:ascii="Times New Roman" w:hAnsi="Times New Roman"/>
          <w:sz w:val="24"/>
          <w:szCs w:val="24"/>
        </w:rPr>
        <w:t xml:space="preserve">к. </w:t>
      </w:r>
    </w:p>
    <w:p w:rsidR="0062081B" w:rsidRPr="00930E7E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Pr="00930E7E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7A2182" w:rsidRPr="00930E7E">
        <w:rPr>
          <w:rFonts w:ascii="Times New Roman" w:hAnsi="Times New Roman"/>
          <w:sz w:val="24"/>
          <w:szCs w:val="24"/>
        </w:rPr>
        <w:t>2</w:t>
      </w:r>
      <w:r w:rsidR="003D34DD" w:rsidRPr="00F82EE1">
        <w:rPr>
          <w:rFonts w:ascii="Times New Roman" w:hAnsi="Times New Roman"/>
          <w:sz w:val="24"/>
          <w:szCs w:val="24"/>
        </w:rPr>
        <w:t>3</w:t>
      </w:r>
      <w:r w:rsidRPr="00930E7E">
        <w:rPr>
          <w:rFonts w:ascii="Times New Roman" w:hAnsi="Times New Roman"/>
          <w:sz w:val="24"/>
          <w:szCs w:val="24"/>
        </w:rPr>
        <w:t xml:space="preserve"> шт.</w:t>
      </w:r>
    </w:p>
    <w:p w:rsidR="007A2182" w:rsidRPr="00930E7E" w:rsidRDefault="007A2182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Сведения о лотах содержатся в Приложении к настоящему Уведомлению. </w:t>
      </w:r>
    </w:p>
    <w:p w:rsidR="00A97624" w:rsidRPr="00930E7E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930E7E">
        <w:rPr>
          <w:rFonts w:ascii="Times New Roman" w:hAnsi="Times New Roman"/>
          <w:b/>
        </w:rPr>
        <w:t>2</w:t>
      </w:r>
      <w:r w:rsidR="00A97624" w:rsidRPr="00930E7E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Pr="00930E7E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930E7E">
        <w:rPr>
          <w:rFonts w:ascii="Times New Roman" w:hAnsi="Times New Roman"/>
          <w:sz w:val="24"/>
          <w:szCs w:val="24"/>
        </w:rPr>
        <w:t>я</w:t>
      </w:r>
      <w:r w:rsidRPr="00930E7E">
        <w:rPr>
          <w:rFonts w:ascii="Times New Roman" w:hAnsi="Times New Roman"/>
          <w:sz w:val="24"/>
          <w:szCs w:val="24"/>
        </w:rPr>
        <w:t>тся в</w:t>
      </w:r>
      <w:r w:rsidR="00284CA6" w:rsidRPr="00930E7E">
        <w:rPr>
          <w:rFonts w:ascii="Times New Roman" w:hAnsi="Times New Roman"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930E7E">
        <w:rPr>
          <w:rFonts w:ascii="Times New Roman" w:hAnsi="Times New Roman"/>
          <w:sz w:val="24"/>
          <w:szCs w:val="24"/>
        </w:rPr>
        <w:t>Д</w:t>
      </w:r>
      <w:r w:rsidRPr="00930E7E">
        <w:rPr>
          <w:rFonts w:ascii="Times New Roman" w:hAnsi="Times New Roman"/>
          <w:sz w:val="24"/>
          <w:szCs w:val="24"/>
        </w:rPr>
        <w:t>оговора уступки прав требования (</w:t>
      </w:r>
      <w:r w:rsidR="00284CA6" w:rsidRPr="00930E7E">
        <w:rPr>
          <w:rFonts w:ascii="Times New Roman" w:hAnsi="Times New Roman"/>
          <w:sz w:val="24"/>
          <w:szCs w:val="24"/>
        </w:rPr>
        <w:t>цессии) (</w:t>
      </w:r>
      <w:r w:rsidRPr="00930E7E">
        <w:rPr>
          <w:rFonts w:ascii="Times New Roman" w:hAnsi="Times New Roman"/>
          <w:sz w:val="24"/>
          <w:szCs w:val="24"/>
        </w:rPr>
        <w:t>Приложение №</w:t>
      </w:r>
      <w:r w:rsidR="00284CA6" w:rsidRPr="00930E7E">
        <w:rPr>
          <w:rFonts w:ascii="Times New Roman" w:hAnsi="Times New Roman"/>
          <w:sz w:val="24"/>
          <w:szCs w:val="24"/>
        </w:rPr>
        <w:t> </w:t>
      </w:r>
      <w:r w:rsidR="00060209" w:rsidRPr="00930E7E"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930E7E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930E7E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930E7E">
              <w:t>"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930E7E">
              <w:t>"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930E7E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7B2A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вн. тер. </w:t>
            </w:r>
          </w:p>
          <w:p w:rsidR="002C7B2A" w:rsidRPr="00930E7E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930E7E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д. 2, этаж 3, помещ. 24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930E7E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930E7E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930E7E">
              <w:t xml:space="preserve"> (</w:t>
            </w:r>
            <w:r w:rsidRPr="00930E7E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930E7E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4</w:t>
      </w:r>
      <w:r w:rsidR="00A97624" w:rsidRPr="00930E7E">
        <w:rPr>
          <w:rFonts w:ascii="Times New Roman" w:hAnsi="Times New Roman"/>
          <w:b/>
          <w:sz w:val="24"/>
          <w:szCs w:val="24"/>
        </w:rPr>
        <w:t>. Сведения о должник</w:t>
      </w:r>
      <w:r w:rsidR="007A2182" w:rsidRPr="00930E7E">
        <w:rPr>
          <w:rFonts w:ascii="Times New Roman" w:hAnsi="Times New Roman"/>
          <w:b/>
          <w:sz w:val="24"/>
          <w:szCs w:val="24"/>
        </w:rPr>
        <w:t>ах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569"/>
        <w:gridCol w:w="1552"/>
        <w:gridCol w:w="1837"/>
      </w:tblGrid>
      <w:tr w:rsidR="00070093" w:rsidRPr="00930E7E" w:rsidTr="003D34DD">
        <w:trPr>
          <w:trHeight w:val="42"/>
          <w:jc w:val="center"/>
        </w:trPr>
        <w:tc>
          <w:tcPr>
            <w:tcW w:w="669" w:type="dxa"/>
          </w:tcPr>
          <w:p w:rsidR="00070093" w:rsidRPr="00930E7E" w:rsidRDefault="00070093" w:rsidP="00501D3A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501D3A" w:rsidRPr="00930E7E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5569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1552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837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Сумма задолженности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803627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"Дагестанская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0541031172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120 080 226,29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803627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"Севкавказэнерго"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1502002701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21 872 140,85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"Нурэнерго"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2020004046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44 731 393,28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"КОЛЬСКАЯ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5105041148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41 485 091,56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"Тулаэнергосбыт"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7101006428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25 089 657,20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"Брянскэнергосбыт"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3250056153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16 542 300,73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"Карачаево-Черкесскэнерго"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0901000327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12 085 195,29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Кабардино-Балкарское акционерное общество энергетики и электрификации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0711008455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9 784 732,90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Акционерное общество энергетики и электрификации "Ингушэнерго"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0602013494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7 679 907,34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"Владимирская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3302021309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5 012 938,16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"Вологодская 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3525154831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3 196 873,11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"Калмэнергосбыт"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0814166090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1 167 423,44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"СК-Энергосбыт"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2632105932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562 441,26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"Хакасэнергосбыт"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1901067690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376 122,91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"Котовская ТЭЦ"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6825005970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339 003,92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"Челябинское управление энерготрейдинга"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7453228581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281 859,88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"АЭР"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2312235650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170 056,04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"Центральная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6950076383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39 876,52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"Свердловская энергогазовая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6670129804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37 319,01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"Тываэнергосбыт"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1701040660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26 506,87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"Синтез Энерго-Ресурс"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5249105233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24 583,66</w:t>
            </w:r>
          </w:p>
        </w:tc>
      </w:tr>
      <w:tr w:rsidR="00803627" w:rsidRPr="00930E7E" w:rsidTr="003D34DD">
        <w:trPr>
          <w:trHeight w:val="135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"Красногорскэнергосбыт"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5024037961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4 137,77</w:t>
            </w:r>
          </w:p>
        </w:tc>
      </w:tr>
      <w:tr w:rsidR="00803627" w:rsidRPr="00930E7E" w:rsidTr="003D34DD">
        <w:trPr>
          <w:trHeight w:val="126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ООО "РЕГИОНАЛЬНАЯ 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5260424307</w:t>
            </w:r>
          </w:p>
        </w:tc>
        <w:tc>
          <w:tcPr>
            <w:tcW w:w="1837" w:type="dxa"/>
            <w:vAlign w:val="bottom"/>
          </w:tcPr>
          <w:p w:rsidR="00803627" w:rsidRPr="00957C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C7E">
              <w:rPr>
                <w:rFonts w:ascii="Times New Roman" w:hAnsi="Times New Roman"/>
                <w:sz w:val="24"/>
                <w:szCs w:val="24"/>
              </w:rPr>
              <w:t>94 912,28</w:t>
            </w:r>
          </w:p>
        </w:tc>
      </w:tr>
    </w:tbl>
    <w:p w:rsidR="00484A11" w:rsidRPr="00930E7E" w:rsidRDefault="00484A11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="00D846E8" w:rsidRPr="00930E7E">
        <w:rPr>
          <w:rFonts w:ascii="Times New Roman" w:hAnsi="Times New Roman"/>
          <w:sz w:val="24"/>
          <w:szCs w:val="24"/>
        </w:rPr>
        <w:t>2</w:t>
      </w:r>
      <w:r w:rsidR="00BA3917" w:rsidRPr="00930E7E">
        <w:rPr>
          <w:rFonts w:ascii="Times New Roman" w:hAnsi="Times New Roman"/>
          <w:sz w:val="24"/>
          <w:szCs w:val="24"/>
        </w:rPr>
        <w:t>9.</w:t>
      </w:r>
      <w:r w:rsidR="00D846E8" w:rsidRPr="00930E7E">
        <w:rPr>
          <w:rFonts w:ascii="Times New Roman" w:hAnsi="Times New Roman"/>
          <w:sz w:val="24"/>
          <w:szCs w:val="24"/>
        </w:rPr>
        <w:t>0</w:t>
      </w:r>
      <w:r w:rsidR="00267305" w:rsidRPr="00930E7E">
        <w:rPr>
          <w:rFonts w:ascii="Times New Roman" w:hAnsi="Times New Roman"/>
          <w:sz w:val="24"/>
          <w:szCs w:val="24"/>
        </w:rPr>
        <w:t>1</w:t>
      </w:r>
      <w:r w:rsidR="00253AC3"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="00253AC3" w:rsidRPr="00930E7E">
        <w:rPr>
          <w:rFonts w:ascii="Times New Roman" w:hAnsi="Times New Roman"/>
          <w:sz w:val="24"/>
          <w:szCs w:val="24"/>
        </w:rPr>
        <w:t>.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="00465D99" w:rsidRPr="00930E7E">
        <w:rPr>
          <w:rFonts w:ascii="Times New Roman" w:hAnsi="Times New Roman"/>
          <w:sz w:val="24"/>
          <w:szCs w:val="24"/>
        </w:rPr>
        <w:t xml:space="preserve"> </w:t>
      </w:r>
      <w:r w:rsidR="009F3095">
        <w:rPr>
          <w:rFonts w:ascii="Times New Roman" w:hAnsi="Times New Roman"/>
          <w:sz w:val="24"/>
          <w:szCs w:val="24"/>
        </w:rPr>
        <w:t>1</w:t>
      </w:r>
      <w:r w:rsidR="006E4436" w:rsidRPr="00930E7E">
        <w:rPr>
          <w:rFonts w:ascii="Times New Roman" w:hAnsi="Times New Roman"/>
          <w:sz w:val="24"/>
          <w:szCs w:val="24"/>
        </w:rPr>
        <w:t>5</w:t>
      </w:r>
      <w:r w:rsidR="00465D99" w:rsidRPr="00930E7E">
        <w:rPr>
          <w:rFonts w:ascii="Times New Roman" w:hAnsi="Times New Roman"/>
          <w:sz w:val="24"/>
          <w:szCs w:val="24"/>
        </w:rPr>
        <w:t>.</w:t>
      </w:r>
      <w:r w:rsidR="00BA3917" w:rsidRPr="00930E7E">
        <w:rPr>
          <w:rFonts w:ascii="Times New Roman" w:hAnsi="Times New Roman"/>
          <w:sz w:val="24"/>
          <w:szCs w:val="24"/>
        </w:rPr>
        <w:t>0</w:t>
      </w:r>
      <w:r w:rsidR="009F3095">
        <w:rPr>
          <w:rFonts w:ascii="Times New Roman" w:hAnsi="Times New Roman"/>
          <w:sz w:val="24"/>
          <w:szCs w:val="24"/>
        </w:rPr>
        <w:t>5</w:t>
      </w:r>
      <w:r w:rsidR="00465D99"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="00465D99" w:rsidRPr="00930E7E">
        <w:rPr>
          <w:rFonts w:ascii="Times New Roman" w:hAnsi="Times New Roman"/>
          <w:sz w:val="24"/>
          <w:szCs w:val="24"/>
        </w:rPr>
        <w:t>.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127055</w:t>
      </w:r>
      <w:r w:rsidRPr="00930E7E">
        <w:rPr>
          <w:rFonts w:ascii="Times New Roman" w:hAnsi="Times New Roman"/>
          <w:sz w:val="24"/>
          <w:szCs w:val="24"/>
          <w:lang w:eastAsia="ru-RU"/>
        </w:rPr>
        <w:t>, г. 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Москва, вн.</w:t>
      </w:r>
      <w:r w:rsidR="00FD65CF" w:rsidRPr="00930E7E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тер. г. муниципальный округ Тверской, ул. Сущевский вал, д.2, этаж 3, помещ. 24</w:t>
      </w:r>
      <w:r w:rsidR="00465D99" w:rsidRPr="00930E7E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</w:t>
      </w:r>
      <w:r w:rsidR="00FD65CF" w:rsidRPr="00930E7E">
        <w:rPr>
          <w:rFonts w:ascii="Times New Roman" w:hAnsi="Times New Roman"/>
          <w:sz w:val="24"/>
          <w:szCs w:val="24"/>
          <w:lang w:eastAsia="ru-RU"/>
        </w:rPr>
        <w:t> </w:t>
      </w:r>
      <w:r w:rsidR="00D846E8" w:rsidRPr="00930E7E">
        <w:rPr>
          <w:rFonts w:ascii="Times New Roman" w:hAnsi="Times New Roman"/>
          <w:sz w:val="24"/>
          <w:szCs w:val="24"/>
          <w:lang w:eastAsia="ru-RU"/>
        </w:rPr>
        <w:t>2</w:t>
      </w:r>
      <w:r w:rsidR="00BA3917" w:rsidRPr="00930E7E">
        <w:rPr>
          <w:rFonts w:ascii="Times New Roman" w:hAnsi="Times New Roman"/>
          <w:sz w:val="24"/>
          <w:szCs w:val="24"/>
          <w:lang w:eastAsia="ru-RU"/>
        </w:rPr>
        <w:t>9</w:t>
      </w:r>
      <w:r w:rsidR="00253AC3" w:rsidRPr="00930E7E">
        <w:rPr>
          <w:rFonts w:ascii="Times New Roman" w:hAnsi="Times New Roman"/>
          <w:sz w:val="24"/>
          <w:szCs w:val="24"/>
        </w:rPr>
        <w:t>.</w:t>
      </w:r>
      <w:r w:rsidR="00D846E8" w:rsidRPr="00930E7E">
        <w:rPr>
          <w:rFonts w:ascii="Times New Roman" w:hAnsi="Times New Roman"/>
          <w:sz w:val="24"/>
          <w:szCs w:val="24"/>
        </w:rPr>
        <w:t>0</w:t>
      </w:r>
      <w:r w:rsidR="00267305" w:rsidRPr="00930E7E">
        <w:rPr>
          <w:rFonts w:ascii="Times New Roman" w:hAnsi="Times New Roman"/>
          <w:sz w:val="24"/>
          <w:szCs w:val="24"/>
        </w:rPr>
        <w:t>1</w:t>
      </w:r>
      <w:r w:rsidR="00253AC3" w:rsidRPr="00930E7E">
        <w:rPr>
          <w:rFonts w:ascii="Times New Roman" w:hAnsi="Times New Roman"/>
          <w:sz w:val="24"/>
          <w:szCs w:val="24"/>
        </w:rPr>
        <w:t>.2</w:t>
      </w:r>
      <w:r w:rsidRPr="00930E7E">
        <w:rPr>
          <w:rFonts w:ascii="Times New Roman" w:hAnsi="Times New Roman"/>
          <w:sz w:val="24"/>
          <w:szCs w:val="24"/>
        </w:rPr>
        <w:t>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6E75C2">
        <w:rPr>
          <w:rFonts w:ascii="Times New Roman" w:hAnsi="Times New Roman"/>
          <w:sz w:val="24"/>
          <w:szCs w:val="24"/>
          <w:lang w:eastAsia="ru-RU"/>
        </w:rPr>
        <w:t>1</w:t>
      </w:r>
      <w:r w:rsidR="006E4436" w:rsidRPr="00930E7E">
        <w:rPr>
          <w:rFonts w:ascii="Times New Roman" w:hAnsi="Times New Roman"/>
          <w:sz w:val="24"/>
          <w:szCs w:val="24"/>
          <w:lang w:eastAsia="ru-RU"/>
        </w:rPr>
        <w:t>5</w:t>
      </w:r>
      <w:r w:rsidRPr="00930E7E">
        <w:rPr>
          <w:rFonts w:ascii="Times New Roman" w:hAnsi="Times New Roman"/>
          <w:sz w:val="24"/>
          <w:szCs w:val="24"/>
        </w:rPr>
        <w:t>.</w:t>
      </w:r>
      <w:r w:rsidR="00BA3917" w:rsidRPr="00930E7E">
        <w:rPr>
          <w:rFonts w:ascii="Times New Roman" w:hAnsi="Times New Roman"/>
          <w:sz w:val="24"/>
          <w:szCs w:val="24"/>
        </w:rPr>
        <w:t>0</w:t>
      </w:r>
      <w:r w:rsidR="006E75C2"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Pr="00930E7E">
        <w:rPr>
          <w:rFonts w:ascii="Times New Roman" w:hAnsi="Times New Roman"/>
          <w:sz w:val="24"/>
          <w:szCs w:val="24"/>
        </w:rPr>
        <w:t xml:space="preserve">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</w:t>
      </w:r>
      <w:r w:rsidR="00FD65CF" w:rsidRPr="00930E7E">
        <w:rPr>
          <w:rFonts w:ascii="Times New Roman" w:hAnsi="Times New Roman"/>
          <w:sz w:val="24"/>
          <w:szCs w:val="24"/>
          <w:lang w:eastAsia="ru-RU"/>
        </w:rPr>
        <w:t> </w:t>
      </w:r>
      <w:r w:rsidRPr="00930E7E">
        <w:rPr>
          <w:rFonts w:ascii="Times New Roman" w:hAnsi="Times New Roman"/>
          <w:sz w:val="24"/>
          <w:szCs w:val="24"/>
          <w:lang w:eastAsia="ru-RU"/>
        </w:rPr>
        <w:t>мин. до 16 час. 00 мин.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630DBF" w:rsidRPr="00930E7E" w:rsidRDefault="009F3095" w:rsidP="00630DBF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="00930E7E" w:rsidRPr="00930E7E">
        <w:rPr>
          <w:rFonts w:ascii="Times New Roman" w:hAnsi="Times New Roman"/>
          <w:sz w:val="24"/>
          <w:szCs w:val="24"/>
        </w:rPr>
        <w:t>4</w:t>
      </w:r>
      <w:r w:rsidR="00630DBF" w:rsidRPr="00930E7E">
        <w:rPr>
          <w:rFonts w:ascii="Times New Roman" w:hAnsi="Times New Roman"/>
          <w:sz w:val="24"/>
          <w:szCs w:val="24"/>
        </w:rPr>
        <w:t>.</w:t>
      </w:r>
      <w:r w:rsidR="00BA3917" w:rsidRPr="00930E7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="00630DBF"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="00630DBF" w:rsidRPr="00930E7E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 Сущевский вал, д.</w:t>
      </w:r>
      <w:r w:rsidR="0068745C"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2, этаж 3, помещ. 24</w:t>
      </w:r>
      <w:r w:rsidR="00630DBF" w:rsidRPr="00930E7E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="009F3095" w:rsidRPr="009F3095">
        <w:rPr>
          <w:rFonts w:ascii="Times New Roman" w:hAnsi="Times New Roman"/>
          <w:sz w:val="24"/>
          <w:szCs w:val="24"/>
        </w:rPr>
        <w:t>2</w:t>
      </w:r>
      <w:r w:rsidR="00930E7E" w:rsidRPr="00930E7E">
        <w:rPr>
          <w:rFonts w:ascii="Times New Roman" w:hAnsi="Times New Roman"/>
          <w:sz w:val="24"/>
          <w:szCs w:val="24"/>
        </w:rPr>
        <w:t>9</w:t>
      </w:r>
      <w:r w:rsidR="00821576" w:rsidRPr="00930E7E">
        <w:rPr>
          <w:rFonts w:ascii="Times New Roman" w:hAnsi="Times New Roman"/>
          <w:sz w:val="24"/>
          <w:szCs w:val="24"/>
        </w:rPr>
        <w:t>.0</w:t>
      </w:r>
      <w:r w:rsidR="009F3095"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Pr="00930E7E">
        <w:rPr>
          <w:rFonts w:ascii="Times New Roman" w:hAnsi="Times New Roman"/>
          <w:sz w:val="24"/>
          <w:szCs w:val="24"/>
        </w:rPr>
        <w:t xml:space="preserve">, 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</w:t>
      </w:r>
      <w:r w:rsidR="000B5919" w:rsidRPr="00930E7E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Сущевский вал, д.</w:t>
      </w:r>
      <w:r w:rsidR="00AF240F"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930E7E">
        <w:rPr>
          <w:rFonts w:ascii="Times New Roman" w:hAnsi="Times New Roman"/>
          <w:sz w:val="24"/>
          <w:szCs w:val="24"/>
          <w:lang w:eastAsia="ru-RU"/>
        </w:rPr>
        <w:t>2, этаж 3, помещ. 24</w:t>
      </w:r>
      <w:r w:rsidRPr="00930E7E">
        <w:rPr>
          <w:rFonts w:ascii="Times New Roman" w:hAnsi="Times New Roman"/>
          <w:sz w:val="24"/>
          <w:szCs w:val="24"/>
          <w:lang w:eastAsia="ru-RU"/>
        </w:rPr>
        <w:t>.</w:t>
      </w:r>
    </w:p>
    <w:p w:rsidR="006A0B1E" w:rsidRPr="00930E7E" w:rsidRDefault="006A0B1E" w:rsidP="006A0B1E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E04A62" w:rsidRPr="00930E7E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930E7E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="002D0F94" w:rsidRPr="00930E7E">
        <w:rPr>
          <w:rFonts w:ascii="Times New Roman" w:hAnsi="Times New Roman"/>
          <w:sz w:val="24"/>
          <w:szCs w:val="24"/>
        </w:rPr>
        <w:t>юридическое</w:t>
      </w:r>
      <w:r w:rsidR="002D0F94"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C1B" w:rsidRDefault="00B63C1B">
      <w:r>
        <w:separator/>
      </w:r>
    </w:p>
  </w:endnote>
  <w:endnote w:type="continuationSeparator" w:id="0">
    <w:p w:rsidR="00B63C1B" w:rsidRDefault="00B63C1B">
      <w:r>
        <w:continuationSeparator/>
      </w:r>
    </w:p>
  </w:endnote>
  <w:endnote w:type="continuationNotice" w:id="1">
    <w:p w:rsidR="00B63C1B" w:rsidRDefault="00B63C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C1B" w:rsidRDefault="00B63C1B">
      <w:r>
        <w:separator/>
      </w:r>
    </w:p>
  </w:footnote>
  <w:footnote w:type="continuationSeparator" w:id="0">
    <w:p w:rsidR="00B63C1B" w:rsidRDefault="00B63C1B">
      <w:r>
        <w:continuationSeparator/>
      </w:r>
    </w:p>
  </w:footnote>
  <w:footnote w:type="continuationNotice" w:id="1">
    <w:p w:rsidR="00B63C1B" w:rsidRDefault="00B63C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093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4CA6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2B5F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34DD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1D8F"/>
    <w:rsid w:val="004828C2"/>
    <w:rsid w:val="0048312D"/>
    <w:rsid w:val="00483715"/>
    <w:rsid w:val="00484A11"/>
    <w:rsid w:val="00490CE9"/>
    <w:rsid w:val="00491C43"/>
    <w:rsid w:val="00494546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1D3A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315D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5D84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4436"/>
    <w:rsid w:val="006E6F9A"/>
    <w:rsid w:val="006E75C2"/>
    <w:rsid w:val="006F0ED4"/>
    <w:rsid w:val="006F10EA"/>
    <w:rsid w:val="006F6AA0"/>
    <w:rsid w:val="00703138"/>
    <w:rsid w:val="00703618"/>
    <w:rsid w:val="0070406A"/>
    <w:rsid w:val="007050C2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2182"/>
    <w:rsid w:val="007A4D90"/>
    <w:rsid w:val="007A6A6E"/>
    <w:rsid w:val="007B3F98"/>
    <w:rsid w:val="007B625A"/>
    <w:rsid w:val="007D01BA"/>
    <w:rsid w:val="007D08E1"/>
    <w:rsid w:val="007D2B94"/>
    <w:rsid w:val="007D5186"/>
    <w:rsid w:val="007D641E"/>
    <w:rsid w:val="007D79E5"/>
    <w:rsid w:val="007E1304"/>
    <w:rsid w:val="007E4833"/>
    <w:rsid w:val="007E5CEC"/>
    <w:rsid w:val="00803627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0DEF"/>
    <w:rsid w:val="00871FB8"/>
    <w:rsid w:val="00881AFD"/>
    <w:rsid w:val="00881BBE"/>
    <w:rsid w:val="00887428"/>
    <w:rsid w:val="00892416"/>
    <w:rsid w:val="00892E23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8F7D21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0E7E"/>
    <w:rsid w:val="009318B7"/>
    <w:rsid w:val="009339BC"/>
    <w:rsid w:val="0093430E"/>
    <w:rsid w:val="009419A6"/>
    <w:rsid w:val="009471DA"/>
    <w:rsid w:val="00950292"/>
    <w:rsid w:val="009513F1"/>
    <w:rsid w:val="0095698B"/>
    <w:rsid w:val="00957C7E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095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1EB7"/>
    <w:rsid w:val="00AD3C88"/>
    <w:rsid w:val="00AD6054"/>
    <w:rsid w:val="00AE30D0"/>
    <w:rsid w:val="00AE38E7"/>
    <w:rsid w:val="00AE442F"/>
    <w:rsid w:val="00AE48EA"/>
    <w:rsid w:val="00AE5808"/>
    <w:rsid w:val="00AE6E16"/>
    <w:rsid w:val="00AF14CF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3C1B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76E9"/>
    <w:rsid w:val="00BC19FD"/>
    <w:rsid w:val="00BC3C39"/>
    <w:rsid w:val="00BC6308"/>
    <w:rsid w:val="00BC7814"/>
    <w:rsid w:val="00BD10D6"/>
    <w:rsid w:val="00BD12E8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B00CD"/>
    <w:rsid w:val="00CB3279"/>
    <w:rsid w:val="00CB40E7"/>
    <w:rsid w:val="00CB4C09"/>
    <w:rsid w:val="00CC1532"/>
    <w:rsid w:val="00CC2FE2"/>
    <w:rsid w:val="00CC395B"/>
    <w:rsid w:val="00CC6193"/>
    <w:rsid w:val="00CD0199"/>
    <w:rsid w:val="00CD1E68"/>
    <w:rsid w:val="00CD552E"/>
    <w:rsid w:val="00CD5E23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846E8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118E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34911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2EE1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uiPriority w:val="99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699AD-D908-41B4-B06C-1DE097B2C3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1FF678-D453-46C4-B81E-6B2F4CF89C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BC2CDB-1598-4FFE-82F4-DAE9AFAFE3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FBF4A6-B3A8-4341-8CF7-5856BF64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4537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21</cp:revision>
  <cp:lastPrinted>2024-03-13T11:19:00Z</cp:lastPrinted>
  <dcterms:created xsi:type="dcterms:W3CDTF">2022-12-16T07:19:00Z</dcterms:created>
  <dcterms:modified xsi:type="dcterms:W3CDTF">2024-03-19T08:51:00Z</dcterms:modified>
</cp:coreProperties>
</file>